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9A4" w:rsidRDefault="0043423D">
      <w:pPr>
        <w:tabs>
          <w:tab w:val="center" w:pos="5910"/>
        </w:tabs>
        <w:spacing w:after="390"/>
        <w:ind w:left="-15"/>
      </w:pPr>
      <w:r>
        <w:rPr>
          <w:rFonts w:ascii="Arial" w:eastAsia="Arial" w:hAnsi="Arial" w:cs="Arial"/>
          <w:sz w:val="16"/>
        </w:rPr>
        <w:tab/>
        <w:t xml:space="preserve"> </w:t>
      </w:r>
    </w:p>
    <w:p w:rsidR="00C179A4" w:rsidRDefault="0043423D">
      <w:pPr>
        <w:pStyle w:val="1"/>
      </w:pPr>
      <w:r>
        <w:t xml:space="preserve">Структура и органы управления </w:t>
      </w:r>
    </w:p>
    <w:p w:rsidR="00C179A4" w:rsidRDefault="0043423D">
      <w:pPr>
        <w:spacing w:after="47"/>
        <w:ind w:left="2789"/>
      </w:pPr>
      <w:r>
        <w:rPr>
          <w:rFonts w:ascii="Verdana" w:eastAsia="Verdana" w:hAnsi="Verdana" w:cs="Verdana"/>
          <w:sz w:val="16"/>
        </w:rPr>
        <w:t xml:space="preserve"> </w:t>
      </w:r>
    </w:p>
    <w:p w:rsidR="00C179A4" w:rsidRDefault="0043423D">
      <w:pPr>
        <w:spacing w:after="150" w:line="251" w:lineRule="auto"/>
        <w:ind w:left="151" w:right="136" w:hanging="10"/>
        <w:jc w:val="both"/>
      </w:pPr>
      <w:r>
        <w:rPr>
          <w:rFonts w:ascii="Verdana" w:eastAsia="Verdana" w:hAnsi="Verdana" w:cs="Verdana"/>
          <w:sz w:val="16"/>
        </w:rPr>
        <w:t xml:space="preserve">Руководство </w:t>
      </w:r>
      <w:r w:rsidR="006A33EA">
        <w:rPr>
          <w:rFonts w:ascii="Verdana" w:eastAsia="Verdana" w:hAnsi="Verdana" w:cs="Verdana"/>
          <w:sz w:val="16"/>
        </w:rPr>
        <w:t>ЗАО «Курорт Ключи»</w:t>
      </w:r>
      <w:r>
        <w:rPr>
          <w:rFonts w:ascii="Verdana" w:eastAsia="Verdana" w:hAnsi="Verdana" w:cs="Verdana"/>
          <w:sz w:val="16"/>
        </w:rPr>
        <w:t xml:space="preserve"> осуществляет </w:t>
      </w:r>
      <w:r w:rsidR="006A33EA">
        <w:rPr>
          <w:rFonts w:ascii="Verdana" w:eastAsia="Verdana" w:hAnsi="Verdana" w:cs="Verdana"/>
          <w:sz w:val="16"/>
        </w:rPr>
        <w:t>генеральный директор</w:t>
      </w:r>
      <w:r>
        <w:rPr>
          <w:rFonts w:ascii="Verdana" w:eastAsia="Verdana" w:hAnsi="Verdana" w:cs="Verdana"/>
          <w:sz w:val="16"/>
        </w:rPr>
        <w:t>.</w:t>
      </w:r>
    </w:p>
    <w:p w:rsidR="00C179A4" w:rsidRDefault="0043423D">
      <w:pPr>
        <w:spacing w:after="150" w:line="251" w:lineRule="auto"/>
        <w:ind w:left="151" w:right="136" w:hanging="10"/>
        <w:jc w:val="both"/>
      </w:pPr>
      <w:r>
        <w:rPr>
          <w:rFonts w:ascii="Verdana" w:eastAsia="Verdana" w:hAnsi="Verdana" w:cs="Verdana"/>
          <w:sz w:val="16"/>
        </w:rPr>
        <w:t xml:space="preserve">Управление </w:t>
      </w:r>
      <w:r w:rsidR="006A33EA">
        <w:rPr>
          <w:rFonts w:ascii="Verdana" w:eastAsia="Verdana" w:hAnsi="Verdana" w:cs="Verdana"/>
          <w:sz w:val="16"/>
        </w:rPr>
        <w:t>специализированным образовательным подразделением осуществляет</w:t>
      </w:r>
      <w:r>
        <w:rPr>
          <w:rFonts w:ascii="Verdana" w:eastAsia="Verdana" w:hAnsi="Verdana" w:cs="Verdana"/>
          <w:sz w:val="16"/>
        </w:rPr>
        <w:t xml:space="preserve">– </w:t>
      </w:r>
      <w:r w:rsidR="006A33EA">
        <w:rPr>
          <w:rFonts w:ascii="Verdana" w:eastAsia="Verdana" w:hAnsi="Verdana" w:cs="Verdana"/>
          <w:sz w:val="16"/>
        </w:rPr>
        <w:t>заведующий учебным центром</w:t>
      </w:r>
      <w:r>
        <w:rPr>
          <w:rFonts w:ascii="Verdana" w:eastAsia="Verdana" w:hAnsi="Verdana" w:cs="Verdana"/>
          <w:sz w:val="16"/>
        </w:rPr>
        <w:t>.</w:t>
      </w:r>
    </w:p>
    <w:p w:rsidR="00C179A4" w:rsidRDefault="0043423D">
      <w:pPr>
        <w:spacing w:after="5" w:line="251" w:lineRule="auto"/>
        <w:ind w:left="151" w:right="136" w:hanging="10"/>
        <w:jc w:val="both"/>
      </w:pPr>
      <w:r>
        <w:rPr>
          <w:rFonts w:ascii="Verdana" w:eastAsia="Verdana" w:hAnsi="Verdana" w:cs="Verdana"/>
          <w:sz w:val="16"/>
        </w:rPr>
        <w:t xml:space="preserve">Организационная структура </w:t>
      </w:r>
      <w:r w:rsidR="006A33EA">
        <w:rPr>
          <w:rFonts w:ascii="Verdana" w:eastAsia="Verdana" w:hAnsi="Verdana" w:cs="Verdana"/>
          <w:sz w:val="16"/>
        </w:rPr>
        <w:t>учебного центра</w:t>
      </w:r>
    </w:p>
    <w:p w:rsidR="0043423D" w:rsidRPr="0043423D" w:rsidRDefault="0043423D" w:rsidP="0043423D">
      <w:pPr>
        <w:spacing w:after="240" w:line="390" w:lineRule="atLeast"/>
        <w:rPr>
          <w:rFonts w:ascii="Roboto" w:eastAsia="Times New Roman" w:hAnsi="Roboto" w:cs="Times New Roman"/>
          <w:color w:val="424242"/>
          <w:sz w:val="24"/>
          <w:szCs w:val="24"/>
        </w:rPr>
      </w:pPr>
    </w:p>
    <w:tbl>
      <w:tblPr>
        <w:tblStyle w:val="11"/>
        <w:tblW w:w="0" w:type="auto"/>
        <w:tblInd w:w="2405" w:type="dxa"/>
        <w:tblLook w:val="04A0" w:firstRow="1" w:lastRow="0" w:firstColumn="1" w:lastColumn="0" w:noHBand="0" w:noVBand="1"/>
      </w:tblPr>
      <w:tblGrid>
        <w:gridCol w:w="2510"/>
        <w:gridCol w:w="324"/>
        <w:gridCol w:w="1991"/>
      </w:tblGrid>
      <w:tr w:rsidR="00DF50DD" w:rsidRPr="00DF50DD" w:rsidTr="00A300AB">
        <w:tc>
          <w:tcPr>
            <w:tcW w:w="4825" w:type="dxa"/>
            <w:gridSpan w:val="3"/>
            <w:shd w:val="clear" w:color="auto" w:fill="00B0F0"/>
          </w:tcPr>
          <w:p w:rsidR="0043423D" w:rsidRPr="00DF50DD" w:rsidRDefault="0043423D" w:rsidP="0043423D">
            <w:pPr>
              <w:spacing w:after="240" w:line="390" w:lineRule="atLeast"/>
              <w:jc w:val="center"/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</w:pPr>
            <w:r w:rsidRPr="00DF50DD"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  <w:t>ГЕНЕРАЛЬНЫЙ ДИРЕКТОР</w:t>
            </w:r>
          </w:p>
          <w:p w:rsidR="00D83B73" w:rsidRPr="00DF50DD" w:rsidRDefault="00D83B73" w:rsidP="0043423D">
            <w:pPr>
              <w:spacing w:after="240" w:line="390" w:lineRule="atLeast"/>
              <w:jc w:val="center"/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</w:pPr>
            <w:r w:rsidRPr="00DF50DD"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  <w:t>ЗАО «Курорт Ключи»</w:t>
            </w:r>
          </w:p>
        </w:tc>
      </w:tr>
      <w:tr w:rsidR="00DF50DD" w:rsidRPr="00DF50DD" w:rsidTr="00A300A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10" w:type="dxa"/>
          <w:wAfter w:w="1991" w:type="dxa"/>
          <w:trHeight w:val="15"/>
        </w:trPr>
        <w:tc>
          <w:tcPr>
            <w:tcW w:w="324" w:type="dxa"/>
            <w:tcBorders>
              <w:right w:val="nil"/>
            </w:tcBorders>
          </w:tcPr>
          <w:p w:rsidR="0043423D" w:rsidRPr="00DF50DD" w:rsidRDefault="0043423D" w:rsidP="0043423D">
            <w:pPr>
              <w:spacing w:after="240" w:line="390" w:lineRule="atLeast"/>
              <w:jc w:val="center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</w:rPr>
            </w:pPr>
          </w:p>
        </w:tc>
      </w:tr>
      <w:tr w:rsidR="00DF50DD" w:rsidRPr="00DF50DD" w:rsidTr="00DF50DD">
        <w:trPr>
          <w:trHeight w:val="509"/>
        </w:trPr>
        <w:tc>
          <w:tcPr>
            <w:tcW w:w="4825" w:type="dxa"/>
            <w:gridSpan w:val="3"/>
            <w:shd w:val="clear" w:color="auto" w:fill="00B0F0"/>
          </w:tcPr>
          <w:p w:rsidR="0043423D" w:rsidRPr="00DF50DD" w:rsidRDefault="00D83B73" w:rsidP="0043423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F50DD">
              <w:rPr>
                <w:rFonts w:cs="Times New Roman"/>
                <w:b/>
                <w:color w:val="000000" w:themeColor="text1"/>
              </w:rPr>
              <w:t>ЗАВЕДУЮЩИЙ УЧЕБНЫМ</w:t>
            </w:r>
            <w:r w:rsidR="0043423D" w:rsidRPr="00DF50DD">
              <w:rPr>
                <w:rFonts w:cs="Times New Roman"/>
                <w:b/>
                <w:color w:val="000000" w:themeColor="text1"/>
              </w:rPr>
              <w:t xml:space="preserve"> ЦЕНТРОМ</w:t>
            </w:r>
          </w:p>
        </w:tc>
      </w:tr>
      <w:tr w:rsidR="00DF50DD" w:rsidRPr="00DF50DD" w:rsidTr="00A300A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10" w:type="dxa"/>
          <w:wAfter w:w="1991" w:type="dxa"/>
          <w:trHeight w:val="30"/>
        </w:trPr>
        <w:tc>
          <w:tcPr>
            <w:tcW w:w="324" w:type="dxa"/>
            <w:tcBorders>
              <w:right w:val="nil"/>
            </w:tcBorders>
          </w:tcPr>
          <w:p w:rsidR="0043423D" w:rsidRPr="00DF50DD" w:rsidRDefault="0043423D" w:rsidP="0043423D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DF50DD" w:rsidRPr="00DF50DD" w:rsidTr="00DF50DD">
        <w:trPr>
          <w:trHeight w:val="523"/>
        </w:trPr>
        <w:tc>
          <w:tcPr>
            <w:tcW w:w="4820" w:type="dxa"/>
            <w:gridSpan w:val="3"/>
            <w:shd w:val="clear" w:color="auto" w:fill="00B0F0"/>
          </w:tcPr>
          <w:p w:rsidR="0043423D" w:rsidRPr="00DF50DD" w:rsidRDefault="00D83B73" w:rsidP="0043423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F50DD">
              <w:rPr>
                <w:rFonts w:cs="Times New Roman"/>
                <w:b/>
                <w:color w:val="000000" w:themeColor="text1"/>
              </w:rPr>
              <w:t>ПРЕПАДОВАТЕЛИ</w:t>
            </w:r>
          </w:p>
        </w:tc>
      </w:tr>
    </w:tbl>
    <w:p w:rsidR="006A33EA" w:rsidRDefault="006A33EA" w:rsidP="0043423D">
      <w:pPr>
        <w:spacing w:after="7944"/>
        <w:ind w:left="156"/>
      </w:pPr>
    </w:p>
    <w:sectPr w:rsidR="006A33EA">
      <w:pgSz w:w="11920" w:h="16860"/>
      <w:pgMar w:top="1440" w:right="520" w:bottom="144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A4"/>
    <w:rsid w:val="0043423D"/>
    <w:rsid w:val="006A33EA"/>
    <w:rsid w:val="00B9766C"/>
    <w:rsid w:val="00C179A4"/>
    <w:rsid w:val="00D83B73"/>
    <w:rsid w:val="00D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EB265-ECC3-4F03-B0A4-9882EFF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1" w:lineRule="auto"/>
      <w:ind w:left="156"/>
      <w:outlineLvl w:val="0"/>
    </w:pPr>
    <w:rPr>
      <w:rFonts w:ascii="Arial" w:eastAsia="Arial" w:hAnsi="Arial" w:cs="Arial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38"/>
    </w:rPr>
  </w:style>
  <w:style w:type="table" w:styleId="a3">
    <w:name w:val="Table Grid"/>
    <w:basedOn w:val="a1"/>
    <w:uiPriority w:val="39"/>
    <w:rsid w:val="006A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43423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KurortOT</dc:creator>
  <cp:keywords/>
  <cp:lastModifiedBy>Специалист по маркетингу</cp:lastModifiedBy>
  <cp:revision>7</cp:revision>
  <cp:lastPrinted>2018-04-13T10:04:00Z</cp:lastPrinted>
  <dcterms:created xsi:type="dcterms:W3CDTF">2018-04-12T11:18:00Z</dcterms:created>
  <dcterms:modified xsi:type="dcterms:W3CDTF">2023-02-17T11:07:00Z</dcterms:modified>
</cp:coreProperties>
</file>